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Gill Sans" w:cs="Gill Sans" w:eastAsia="Gill Sans" w:hAnsi="Gill Sans"/>
          <w:sz w:val="32"/>
          <w:szCs w:val="32"/>
        </w:rPr>
      </w:pPr>
      <w:r w:rsidDel="00000000" w:rsidR="00000000" w:rsidRPr="00000000">
        <w:rPr>
          <w:rFonts w:ascii="Gill Sans" w:cs="Gill Sans" w:eastAsia="Gill Sans" w:hAnsi="Gill Sans"/>
          <w:b w:val="1"/>
          <w:sz w:val="32"/>
          <w:szCs w:val="32"/>
          <w:rtl w:val="0"/>
        </w:rPr>
        <w:t xml:space="preserve">ARTISTE: </w:t>
      </w:r>
      <w:r w:rsidDel="00000000" w:rsidR="00000000" w:rsidRPr="00000000">
        <w:rPr>
          <w:rFonts w:ascii="Gill Sans" w:cs="Gill Sans" w:eastAsia="Gill Sans" w:hAnsi="Gill Sans"/>
          <w:sz w:val="32"/>
          <w:szCs w:val="32"/>
          <w:rtl w:val="0"/>
        </w:rPr>
        <w:t xml:space="preserve">Varv</w:t>
        <w:br w:type="textWrapping"/>
      </w:r>
      <w:r w:rsidDel="00000000" w:rsidR="00000000" w:rsidRPr="00000000">
        <w:rPr>
          <w:rFonts w:ascii="Gill Sans" w:cs="Gill Sans" w:eastAsia="Gill Sans" w:hAnsi="Gill Sans"/>
          <w:b w:val="1"/>
          <w:sz w:val="32"/>
          <w:szCs w:val="32"/>
          <w:rtl w:val="0"/>
        </w:rPr>
        <w:t xml:space="preserve">TITRE: </w:t>
      </w:r>
      <w:r w:rsidDel="00000000" w:rsidR="00000000" w:rsidRPr="00000000">
        <w:rPr>
          <w:rFonts w:ascii="Gill Sans" w:cs="Gill Sans" w:eastAsia="Gill Sans" w:hAnsi="Gill Sans"/>
          <w:sz w:val="32"/>
          <w:szCs w:val="32"/>
          <w:rtl w:val="0"/>
        </w:rPr>
        <w:t xml:space="preserve">Lowlands</w:t>
        <w:br w:type="textWrapping"/>
      </w:r>
      <w:r w:rsidDel="00000000" w:rsidR="00000000" w:rsidRPr="00000000">
        <w:rPr>
          <w:rFonts w:ascii="Gill Sans" w:cs="Gill Sans" w:eastAsia="Gill Sans" w:hAnsi="Gill Sans"/>
          <w:b w:val="1"/>
          <w:sz w:val="32"/>
          <w:szCs w:val="32"/>
          <w:rtl w:val="0"/>
        </w:rPr>
        <w:t xml:space="preserve">FORMAT: </w:t>
      </w:r>
      <w:r w:rsidDel="00000000" w:rsidR="00000000" w:rsidRPr="00000000">
        <w:rPr>
          <w:rFonts w:ascii="Gill Sans" w:cs="Gill Sans" w:eastAsia="Gill Sans" w:hAnsi="Gill Sans"/>
          <w:sz w:val="32"/>
          <w:szCs w:val="32"/>
          <w:rtl w:val="0"/>
        </w:rPr>
        <w:t xml:space="preserve">CD /</w:t>
      </w:r>
      <w:r w:rsidDel="00000000" w:rsidR="00000000" w:rsidRPr="00000000">
        <w:rPr>
          <w:rFonts w:ascii="Gill Sans" w:cs="Gill Sans" w:eastAsia="Gill Sans" w:hAnsi="Gill Sans"/>
          <w:b w:val="1"/>
          <w:sz w:val="32"/>
          <w:szCs w:val="32"/>
          <w:rtl w:val="0"/>
        </w:rPr>
        <w:t xml:space="preserve"> </w:t>
      </w:r>
      <w:r w:rsidDel="00000000" w:rsidR="00000000" w:rsidRPr="00000000">
        <w:rPr>
          <w:rFonts w:ascii="Gill Sans" w:cs="Gill Sans" w:eastAsia="Gill Sans" w:hAnsi="Gill Sans"/>
          <w:sz w:val="32"/>
          <w:szCs w:val="32"/>
          <w:rtl w:val="0"/>
        </w:rPr>
        <w:t xml:space="preserve">Digital</w:t>
        <w:br w:type="textWrapping"/>
      </w:r>
      <w:r w:rsidDel="00000000" w:rsidR="00000000" w:rsidRPr="00000000">
        <w:rPr>
          <w:rFonts w:ascii="Gill Sans" w:cs="Gill Sans" w:eastAsia="Gill Sans" w:hAnsi="Gill Sans"/>
          <w:b w:val="1"/>
          <w:sz w:val="32"/>
          <w:szCs w:val="32"/>
          <w:rtl w:val="0"/>
        </w:rPr>
        <w:t xml:space="preserve">DATE DE SORTIE: </w:t>
      </w:r>
      <w:r w:rsidDel="00000000" w:rsidR="00000000" w:rsidRPr="00000000">
        <w:rPr>
          <w:rFonts w:ascii="Gill Sans" w:cs="Gill Sans" w:eastAsia="Gill Sans" w:hAnsi="Gill Sans"/>
          <w:sz w:val="32"/>
          <w:szCs w:val="32"/>
          <w:rtl w:val="0"/>
        </w:rPr>
        <w:t xml:space="preserve">24 Mai</w:t>
      </w:r>
      <w:r w:rsidDel="00000000" w:rsidR="00000000" w:rsidRPr="00000000">
        <w:rPr>
          <w:rFonts w:ascii="Gill Sans" w:cs="Gill Sans" w:eastAsia="Gill Sans" w:hAnsi="Gill Sans"/>
          <w:sz w:val="32"/>
          <w:szCs w:val="32"/>
          <w:rtl w:val="0"/>
        </w:rPr>
        <w:t xml:space="preserve"> 2024</w:t>
        <w:br w:type="textWrapping"/>
      </w:r>
      <w:r w:rsidDel="00000000" w:rsidR="00000000" w:rsidRPr="00000000">
        <w:rPr>
          <w:rFonts w:ascii="Gill Sans" w:cs="Gill Sans" w:eastAsia="Gill Sans" w:hAnsi="Gill Sans"/>
          <w:b w:val="1"/>
          <w:sz w:val="32"/>
          <w:szCs w:val="32"/>
          <w:rtl w:val="0"/>
        </w:rPr>
        <w:t xml:space="preserve">LABEL: </w:t>
      </w:r>
      <w:r w:rsidDel="00000000" w:rsidR="00000000" w:rsidRPr="00000000">
        <w:rPr>
          <w:rFonts w:ascii="Gill Sans" w:cs="Gill Sans" w:eastAsia="Gill Sans" w:hAnsi="Gill Sans"/>
          <w:sz w:val="32"/>
          <w:szCs w:val="32"/>
          <w:rtl w:val="0"/>
        </w:rPr>
        <w:t xml:space="preserve">Off Records </w:t>
        <w:br w:type="textWrapping"/>
      </w:r>
      <w:r w:rsidDel="00000000" w:rsidR="00000000" w:rsidRPr="00000000">
        <w:rPr>
          <w:rFonts w:ascii="Gill Sans" w:cs="Gill Sans" w:eastAsia="Gill Sans" w:hAnsi="Gill Sans"/>
          <w:b w:val="1"/>
          <w:sz w:val="32"/>
          <w:szCs w:val="32"/>
          <w:rtl w:val="0"/>
        </w:rPr>
        <w:t xml:space="preserve">GENRE: </w:t>
      </w:r>
      <w:r w:rsidDel="00000000" w:rsidR="00000000" w:rsidRPr="00000000">
        <w:rPr>
          <w:rFonts w:ascii="Gill Sans" w:cs="Gill Sans" w:eastAsia="Gill Sans" w:hAnsi="Gill Sans"/>
          <w:sz w:val="32"/>
          <w:szCs w:val="32"/>
          <w:rtl w:val="0"/>
        </w:rPr>
        <w:t xml:space="preserve">experimental jazz / electronica </w:t>
        <w:br w:type="textWrapping"/>
      </w:r>
      <w:r w:rsidDel="00000000" w:rsidR="00000000" w:rsidRPr="00000000">
        <w:rPr>
          <w:rFonts w:ascii="Gill Sans" w:cs="Gill Sans" w:eastAsia="Gill Sans" w:hAnsi="Gill Sans"/>
          <w:b w:val="1"/>
          <w:sz w:val="32"/>
          <w:szCs w:val="32"/>
          <w:rtl w:val="0"/>
        </w:rPr>
        <w:t xml:space="preserve">LABEL CODE:</w:t>
      </w:r>
      <w:r w:rsidDel="00000000" w:rsidR="00000000" w:rsidRPr="00000000">
        <w:rPr>
          <w:rFonts w:ascii="Gill Sans" w:cs="Gill Sans" w:eastAsia="Gill Sans" w:hAnsi="Gill Sans"/>
          <w:sz w:val="32"/>
          <w:szCs w:val="32"/>
          <w:rtl w:val="0"/>
        </w:rPr>
        <w:t xml:space="preserve"> OUI032</w:t>
      </w:r>
    </w:p>
    <w:p w:rsidR="00000000" w:rsidDel="00000000" w:rsidP="00000000" w:rsidRDefault="00000000" w:rsidRPr="00000000" w14:paraId="00000002">
      <w:pPr>
        <w:rPr>
          <w:rFonts w:ascii="Gill Sans" w:cs="Gill Sans" w:eastAsia="Gill Sans" w:hAnsi="Gill Sans"/>
        </w:rPr>
      </w:pPr>
      <w:r w:rsidDel="00000000" w:rsidR="00000000" w:rsidRPr="00000000">
        <w:rPr>
          <w:rtl w:val="0"/>
        </w:rPr>
      </w:r>
    </w:p>
    <w:p w:rsidR="00000000" w:rsidDel="00000000" w:rsidP="00000000" w:rsidRDefault="00000000" w:rsidRPr="00000000" w14:paraId="00000003">
      <w:pPr>
        <w:rPr>
          <w:rFonts w:ascii="Gill Sans" w:cs="Gill Sans" w:eastAsia="Gill Sans" w:hAnsi="Gill Sans"/>
        </w:rPr>
      </w:pPr>
      <w:r w:rsidDel="00000000" w:rsidR="00000000" w:rsidRPr="00000000">
        <w:rPr>
          <w:rFonts w:ascii="Gill Sans" w:cs="Gill Sans" w:eastAsia="Gill Sans" w:hAnsi="Gill Sans"/>
          <w:b w:val="1"/>
          <w:rtl w:val="0"/>
        </w:rPr>
        <w:t xml:space="preserve">Varv</w:t>
      </w:r>
      <w:r w:rsidDel="00000000" w:rsidR="00000000" w:rsidRPr="00000000">
        <w:rPr>
          <w:rFonts w:ascii="Gill Sans" w:cs="Gill Sans" w:eastAsia="Gill Sans" w:hAnsi="Gill Sans"/>
          <w:rtl w:val="0"/>
        </w:rPr>
        <w:t xml:space="preserve"> est un duo composé de </w:t>
      </w:r>
      <w:r w:rsidDel="00000000" w:rsidR="00000000" w:rsidRPr="00000000">
        <w:rPr>
          <w:rFonts w:ascii="Gill Sans" w:cs="Gill Sans" w:eastAsia="Gill Sans" w:hAnsi="Gill Sans"/>
          <w:b w:val="1"/>
          <w:rtl w:val="0"/>
        </w:rPr>
        <w:t xml:space="preserve">Andrea Cappi</w:t>
      </w:r>
      <w:r w:rsidDel="00000000" w:rsidR="00000000" w:rsidRPr="00000000">
        <w:rPr>
          <w:rFonts w:ascii="Gill Sans" w:cs="Gill Sans" w:eastAsia="Gill Sans" w:hAnsi="Gill Sans"/>
          <w:rtl w:val="0"/>
        </w:rPr>
        <w:t xml:space="preserve"> au clavier et de </w:t>
      </w:r>
      <w:r w:rsidDel="00000000" w:rsidR="00000000" w:rsidRPr="00000000">
        <w:rPr>
          <w:rFonts w:ascii="Gill Sans" w:cs="Gill Sans" w:eastAsia="Gill Sans" w:hAnsi="Gill Sans"/>
          <w:b w:val="1"/>
          <w:rtl w:val="0"/>
        </w:rPr>
        <w:t xml:space="preserve">Francesco Mascolo</w:t>
      </w:r>
      <w:r w:rsidDel="00000000" w:rsidR="00000000" w:rsidRPr="00000000">
        <w:rPr>
          <w:rFonts w:ascii="Gill Sans" w:cs="Gill Sans" w:eastAsia="Gill Sans" w:hAnsi="Gill Sans"/>
          <w:rtl w:val="0"/>
        </w:rPr>
        <w:t xml:space="preserve"> à la batterie , Il s’agit d’un projet croisé dans lequel le parcours de jazz des deux musiciens est dépouillé de ses caractères les plus classiques et utilisé pour explorer des territoires lointains, entre l’électronique et les progressifs. Les morceaux ont tendance à évoquer des réalités vaguement dystopiques où des parties écrites et intelligibles alternent avec des moments de manipulation sonore et d’improvisation. </w:t>
      </w:r>
    </w:p>
    <w:p w:rsidR="00000000" w:rsidDel="00000000" w:rsidP="00000000" w:rsidRDefault="00000000" w:rsidRPr="00000000" w14:paraId="00000004">
      <w:pPr>
        <w:rPr>
          <w:rFonts w:ascii="Gill Sans" w:cs="Gill Sans" w:eastAsia="Gill Sans" w:hAnsi="Gill Sans"/>
        </w:rPr>
      </w:pPr>
      <w:r w:rsidDel="00000000" w:rsidR="00000000" w:rsidRPr="00000000">
        <w:rPr>
          <w:rtl w:val="0"/>
        </w:rPr>
      </w:r>
    </w:p>
    <w:p w:rsidR="00000000" w:rsidDel="00000000" w:rsidP="00000000" w:rsidRDefault="00000000" w:rsidRPr="00000000" w14:paraId="00000005">
      <w:pPr>
        <w:rPr>
          <w:rFonts w:ascii="Gill Sans" w:cs="Gill Sans" w:eastAsia="Gill Sans" w:hAnsi="Gill Sans"/>
        </w:rPr>
      </w:pPr>
      <w:r w:rsidDel="00000000" w:rsidR="00000000" w:rsidRPr="00000000">
        <w:rPr>
          <w:rFonts w:ascii="Gill Sans" w:cs="Gill Sans" w:eastAsia="Gill Sans" w:hAnsi="Gill Sans"/>
          <w:b w:val="1"/>
          <w:i w:val="1"/>
          <w:rtl w:val="0"/>
        </w:rPr>
        <w:t xml:space="preserve">Lowlands </w:t>
      </w:r>
      <w:r w:rsidDel="00000000" w:rsidR="00000000" w:rsidRPr="00000000">
        <w:rPr>
          <w:rFonts w:ascii="Gill Sans" w:cs="Gill Sans" w:eastAsia="Gill Sans" w:hAnsi="Gill Sans"/>
          <w:rtl w:val="0"/>
        </w:rPr>
        <w:t xml:space="preserve">est le premier album du duo et se présente comme une bande-son d’images-contes qui ont à voir avec la relation entre l’homme et la terre, comprise ici comme un réservoir d’expériences passées et en même temps un terrain perméable à des créations futures. Il y a dans le disque la volonté d’expérimenter et d’organiser de façon personnelle le matériel, surtout du point de vue du timbre et du mélange de genres musicaux différents. </w:t>
      </w:r>
    </w:p>
    <w:p w:rsidR="00000000" w:rsidDel="00000000" w:rsidP="00000000" w:rsidRDefault="00000000" w:rsidRPr="00000000" w14:paraId="00000006">
      <w:pPr>
        <w:rPr>
          <w:rFonts w:ascii="Gill Sans" w:cs="Gill Sans" w:eastAsia="Gill Sans" w:hAnsi="Gill Sans"/>
        </w:rPr>
      </w:pPr>
      <w:r w:rsidDel="00000000" w:rsidR="00000000" w:rsidRPr="00000000">
        <w:rPr>
          <w:rtl w:val="0"/>
        </w:rPr>
      </w:r>
    </w:p>
    <w:p w:rsidR="00000000" w:rsidDel="00000000" w:rsidP="00000000" w:rsidRDefault="00000000" w:rsidRPr="00000000" w14:paraId="00000007">
      <w:pPr>
        <w:rPr>
          <w:rFonts w:ascii="Gill Sans" w:cs="Gill Sans" w:eastAsia="Gill Sans" w:hAnsi="Gill Sans"/>
        </w:rPr>
      </w:pPr>
      <w:r w:rsidDel="00000000" w:rsidR="00000000" w:rsidRPr="00000000">
        <w:rPr>
          <w:rFonts w:ascii="Gill Sans" w:cs="Gill Sans" w:eastAsia="Gill Sans" w:hAnsi="Gill Sans"/>
          <w:rtl w:val="0"/>
        </w:rPr>
        <w:t xml:space="preserve">La première piste,</w:t>
      </w:r>
      <w:r w:rsidDel="00000000" w:rsidR="00000000" w:rsidRPr="00000000">
        <w:rPr>
          <w:rFonts w:ascii="Gill Sans" w:cs="Gill Sans" w:eastAsia="Gill Sans" w:hAnsi="Gill Sans"/>
          <w:b w:val="1"/>
          <w:rtl w:val="0"/>
        </w:rPr>
        <w:t xml:space="preserve"> "Drizzle"</w:t>
      </w:r>
      <w:r w:rsidDel="00000000" w:rsidR="00000000" w:rsidRPr="00000000">
        <w:rPr>
          <w:rFonts w:ascii="Gill Sans" w:cs="Gill Sans" w:eastAsia="Gill Sans" w:hAnsi="Gill Sans"/>
          <w:rtl w:val="0"/>
        </w:rPr>
        <w:t xml:space="preserve">, est basée sur des scans rythmiques d’accords qui varient frénétiquement et créent, avec la batterie, un groove au fort impact qui se décompose dans la partie centrale pour revenir ensuite sur la finale. C’est un morceau qui, avec ses changements de couleurs et son traitement rythmique, synthétise assez bien les fondements du duo. </w:t>
      </w:r>
    </w:p>
    <w:p w:rsidR="00000000" w:rsidDel="00000000" w:rsidP="00000000" w:rsidRDefault="00000000" w:rsidRPr="00000000" w14:paraId="00000008">
      <w:pPr>
        <w:rPr>
          <w:rFonts w:ascii="Gill Sans" w:cs="Gill Sans" w:eastAsia="Gill Sans" w:hAnsi="Gill Sans"/>
        </w:rPr>
      </w:pPr>
      <w:r w:rsidDel="00000000" w:rsidR="00000000" w:rsidRPr="00000000">
        <w:rPr>
          <w:rtl w:val="0"/>
        </w:rPr>
      </w:r>
    </w:p>
    <w:p w:rsidR="00000000" w:rsidDel="00000000" w:rsidP="00000000" w:rsidRDefault="00000000" w:rsidRPr="00000000" w14:paraId="00000009">
      <w:pPr>
        <w:rPr>
          <w:rFonts w:ascii="Gill Sans" w:cs="Gill Sans" w:eastAsia="Gill Sans" w:hAnsi="Gill Sans"/>
        </w:rPr>
      </w:pPr>
      <w:r w:rsidDel="00000000" w:rsidR="00000000" w:rsidRPr="00000000">
        <w:rPr>
          <w:rFonts w:ascii="Gill Sans" w:cs="Gill Sans" w:eastAsia="Gill Sans" w:hAnsi="Gill Sans"/>
          <w:rtl w:val="0"/>
        </w:rPr>
        <w:t xml:space="preserve">Suit </w:t>
      </w:r>
      <w:r w:rsidDel="00000000" w:rsidR="00000000" w:rsidRPr="00000000">
        <w:rPr>
          <w:rFonts w:ascii="Gill Sans" w:cs="Gill Sans" w:eastAsia="Gill Sans" w:hAnsi="Gill Sans"/>
          <w:b w:val="1"/>
          <w:rtl w:val="0"/>
        </w:rPr>
        <w:t xml:space="preserve">"All Fulness"</w:t>
      </w:r>
      <w:r w:rsidDel="00000000" w:rsidR="00000000" w:rsidRPr="00000000">
        <w:rPr>
          <w:rFonts w:ascii="Gill Sans" w:cs="Gill Sans" w:eastAsia="Gill Sans" w:hAnsi="Gill Sans"/>
          <w:rtl w:val="0"/>
        </w:rPr>
        <w:t xml:space="preserve">, un morceau au caractère plus lyrique où la trompette de </w:t>
      </w:r>
      <w:r w:rsidDel="00000000" w:rsidR="00000000" w:rsidRPr="00000000">
        <w:rPr>
          <w:rFonts w:ascii="Gill Sans" w:cs="Gill Sans" w:eastAsia="Gill Sans" w:hAnsi="Gill Sans"/>
          <w:b w:val="1"/>
          <w:rtl w:val="0"/>
        </w:rPr>
        <w:t xml:space="preserve">Matteo Pontegavelli </w:t>
      </w:r>
      <w:r w:rsidDel="00000000" w:rsidR="00000000" w:rsidRPr="00000000">
        <w:rPr>
          <w:rFonts w:ascii="Gill Sans" w:cs="Gill Sans" w:eastAsia="Gill Sans" w:hAnsi="Gill Sans"/>
          <w:rtl w:val="0"/>
        </w:rPr>
        <w:t xml:space="preserve">prend le relais pour créer de nouvelles nuances, entraînant la musique dans des territoires plus abstraits et indéfinis. Viennent ensuite </w:t>
      </w:r>
      <w:r w:rsidDel="00000000" w:rsidR="00000000" w:rsidRPr="00000000">
        <w:rPr>
          <w:rFonts w:ascii="Gill Sans" w:cs="Gill Sans" w:eastAsia="Gill Sans" w:hAnsi="Gill Sans"/>
          <w:b w:val="1"/>
          <w:rtl w:val="0"/>
        </w:rPr>
        <w:t xml:space="preserve">"Permeability"</w:t>
      </w:r>
      <w:r w:rsidDel="00000000" w:rsidR="00000000" w:rsidRPr="00000000">
        <w:rPr>
          <w:rFonts w:ascii="Gill Sans" w:cs="Gill Sans" w:eastAsia="Gill Sans" w:hAnsi="Gill Sans"/>
          <w:rtl w:val="0"/>
        </w:rPr>
        <w:t xml:space="preserve">, le premier morceau du duo publié en tant que single en 2022, et </w:t>
      </w:r>
      <w:r w:rsidDel="00000000" w:rsidR="00000000" w:rsidRPr="00000000">
        <w:rPr>
          <w:rFonts w:ascii="Gill Sans" w:cs="Gill Sans" w:eastAsia="Gill Sans" w:hAnsi="Gill Sans"/>
          <w:b w:val="1"/>
          <w:rtl w:val="0"/>
        </w:rPr>
        <w:t xml:space="preserve">"Childhood"</w:t>
      </w:r>
      <w:r w:rsidDel="00000000" w:rsidR="00000000" w:rsidRPr="00000000">
        <w:rPr>
          <w:rFonts w:ascii="Gill Sans" w:cs="Gill Sans" w:eastAsia="Gill Sans" w:hAnsi="Gill Sans"/>
          <w:rtl w:val="0"/>
        </w:rPr>
        <w:t xml:space="preserve">, dansé par la mélodie délicate qui renvoie à une insouciance enfantine lointaine. </w:t>
        <w:br w:type="textWrapping"/>
      </w:r>
    </w:p>
    <w:p w:rsidR="00000000" w:rsidDel="00000000" w:rsidP="00000000" w:rsidRDefault="00000000" w:rsidRPr="00000000" w14:paraId="0000000A">
      <w:pPr>
        <w:rPr>
          <w:rFonts w:ascii="Gill Sans" w:cs="Gill Sans" w:eastAsia="Gill Sans" w:hAnsi="Gill Sans"/>
        </w:rPr>
      </w:pPr>
      <w:r w:rsidDel="00000000" w:rsidR="00000000" w:rsidRPr="00000000">
        <w:rPr>
          <w:rFonts w:ascii="Gill Sans" w:cs="Gill Sans" w:eastAsia="Gill Sans" w:hAnsi="Gill Sans"/>
          <w:b w:val="1"/>
          <w:rtl w:val="0"/>
        </w:rPr>
        <w:t xml:space="preserve">"Limestone" </w:t>
      </w:r>
      <w:r w:rsidDel="00000000" w:rsidR="00000000" w:rsidRPr="00000000">
        <w:rPr>
          <w:rFonts w:ascii="Gill Sans" w:cs="Gill Sans" w:eastAsia="Gill Sans" w:hAnsi="Gill Sans"/>
          <w:rtl w:val="0"/>
        </w:rPr>
        <w:t xml:space="preserve">est la cinquième piste du disque : Ici, une simple progression d’accords sédimente et évolue lentement en créant le bon espace pour une écoute qui peut se concentrer sur les moindres variations de timbre où tout semble suspendu pour ensuite varier radicalement vers une seconde partie où le drumming affecte manière autoritaire. </w:t>
      </w:r>
    </w:p>
    <w:p w:rsidR="00000000" w:rsidDel="00000000" w:rsidP="00000000" w:rsidRDefault="00000000" w:rsidRPr="00000000" w14:paraId="0000000B">
      <w:pPr>
        <w:rPr>
          <w:rFonts w:ascii="Gill Sans" w:cs="Gill Sans" w:eastAsia="Gill Sans" w:hAnsi="Gill Sans"/>
        </w:rPr>
      </w:pPr>
      <w:r w:rsidDel="00000000" w:rsidR="00000000" w:rsidRPr="00000000">
        <w:rPr>
          <w:rFonts w:ascii="Gill Sans" w:cs="Gill Sans" w:eastAsia="Gill Sans" w:hAnsi="Gill Sans"/>
          <w:rtl w:val="0"/>
        </w:rPr>
        <w:t xml:space="preserve">Le morceau suivant, </w:t>
      </w:r>
      <w:r w:rsidDel="00000000" w:rsidR="00000000" w:rsidRPr="00000000">
        <w:rPr>
          <w:rFonts w:ascii="Gill Sans" w:cs="Gill Sans" w:eastAsia="Gill Sans" w:hAnsi="Gill Sans"/>
          <w:b w:val="1"/>
          <w:rtl w:val="0"/>
        </w:rPr>
        <w:t xml:space="preserve">"White Kitten</w:t>
      </w:r>
      <w:r w:rsidDel="00000000" w:rsidR="00000000" w:rsidRPr="00000000">
        <w:rPr>
          <w:rFonts w:ascii="Gill Sans" w:cs="Gill Sans" w:eastAsia="Gill Sans" w:hAnsi="Gill Sans"/>
          <w:rtl w:val="0"/>
        </w:rPr>
        <w:t xml:space="preserve">", est le plus libre et abstrait du disque. Les deux musiciens dialoguent entre eux sur un canevas nuancé où des altérations sonores et des séquences de synthétiseurs s’alternent dans un jeu de contrastes entre chaos et quiétude. </w:t>
      </w:r>
    </w:p>
    <w:p w:rsidR="00000000" w:rsidDel="00000000" w:rsidP="00000000" w:rsidRDefault="00000000" w:rsidRPr="00000000" w14:paraId="0000000C">
      <w:pPr>
        <w:rPr>
          <w:rFonts w:ascii="Gill Sans" w:cs="Gill Sans" w:eastAsia="Gill Sans" w:hAnsi="Gill Sans"/>
        </w:rPr>
      </w:pPr>
      <w:r w:rsidDel="00000000" w:rsidR="00000000" w:rsidRPr="00000000">
        <w:rPr>
          <w:rtl w:val="0"/>
        </w:rPr>
      </w:r>
    </w:p>
    <w:p w:rsidR="00000000" w:rsidDel="00000000" w:rsidP="00000000" w:rsidRDefault="00000000" w:rsidRPr="00000000" w14:paraId="0000000D">
      <w:pPr>
        <w:rPr>
          <w:rFonts w:ascii="Gill Sans" w:cs="Gill Sans" w:eastAsia="Gill Sans" w:hAnsi="Gill Sans"/>
        </w:rPr>
      </w:pPr>
      <w:r w:rsidDel="00000000" w:rsidR="00000000" w:rsidRPr="00000000">
        <w:rPr>
          <w:rFonts w:ascii="Gill Sans" w:cs="Gill Sans" w:eastAsia="Gill Sans" w:hAnsi="Gill Sans"/>
          <w:b w:val="1"/>
          <w:rtl w:val="0"/>
        </w:rPr>
        <w:t xml:space="preserve">"Ready Arteries" </w:t>
      </w:r>
      <w:r w:rsidDel="00000000" w:rsidR="00000000" w:rsidRPr="00000000">
        <w:rPr>
          <w:rFonts w:ascii="Gill Sans" w:cs="Gill Sans" w:eastAsia="Gill Sans" w:hAnsi="Gill Sans"/>
          <w:rtl w:val="0"/>
        </w:rPr>
        <w:t xml:space="preserve">voit la collaboration du saxophone </w:t>
      </w:r>
      <w:r w:rsidDel="00000000" w:rsidR="00000000" w:rsidRPr="00000000">
        <w:rPr>
          <w:rFonts w:ascii="Gill Sans" w:cs="Gill Sans" w:eastAsia="Gill Sans" w:hAnsi="Gill Sans"/>
          <w:b w:val="1"/>
          <w:rtl w:val="0"/>
        </w:rPr>
        <w:t xml:space="preserve">Daniele Nasi</w:t>
      </w:r>
      <w:r w:rsidDel="00000000" w:rsidR="00000000" w:rsidRPr="00000000">
        <w:rPr>
          <w:rFonts w:ascii="Gill Sans" w:cs="Gill Sans" w:eastAsia="Gill Sans" w:hAnsi="Gill Sans"/>
          <w:rtl w:val="0"/>
        </w:rPr>
        <w:t xml:space="preserve"> émerger entre riffs de claviers et breaks de batterie. Ici, le son de l’album est poussé vers une autre direction aux confins de la dance music. Il se termine par </w:t>
      </w:r>
      <w:r w:rsidDel="00000000" w:rsidR="00000000" w:rsidRPr="00000000">
        <w:rPr>
          <w:rFonts w:ascii="Gill Sans" w:cs="Gill Sans" w:eastAsia="Gill Sans" w:hAnsi="Gill Sans"/>
          <w:b w:val="1"/>
          <w:rtl w:val="0"/>
        </w:rPr>
        <w:t xml:space="preserve">"Kings of Weno"</w:t>
      </w:r>
      <w:r w:rsidDel="00000000" w:rsidR="00000000" w:rsidRPr="00000000">
        <w:rPr>
          <w:rFonts w:ascii="Gill Sans" w:cs="Gill Sans" w:eastAsia="Gill Sans" w:hAnsi="Gill Sans"/>
          <w:rtl w:val="0"/>
        </w:rPr>
        <w:t xml:space="preserve">, où une mélodie d’héritage rock raconte le rêve d’une évasion frénétique de la ville vers une île lointaine du Pacifique. </w:t>
      </w:r>
    </w:p>
    <w:p w:rsidR="00000000" w:rsidDel="00000000" w:rsidP="00000000" w:rsidRDefault="00000000" w:rsidRPr="00000000" w14:paraId="0000000E">
      <w:pPr>
        <w:rPr>
          <w:rFonts w:ascii="Gill Sans" w:cs="Gill Sans" w:eastAsia="Gill Sans" w:hAnsi="Gill Sans"/>
        </w:rPr>
      </w:pPr>
      <w:r w:rsidDel="00000000" w:rsidR="00000000" w:rsidRPr="00000000">
        <w:rPr>
          <w:rtl w:val="0"/>
        </w:rPr>
      </w:r>
    </w:p>
    <w:p w:rsidR="00000000" w:rsidDel="00000000" w:rsidP="00000000" w:rsidRDefault="00000000" w:rsidRPr="00000000" w14:paraId="0000000F">
      <w:pPr>
        <w:rPr>
          <w:rFonts w:ascii="Gill Sans" w:cs="Gill Sans" w:eastAsia="Gill Sans" w:hAnsi="Gill Sans"/>
        </w:rPr>
      </w:pPr>
      <w:r w:rsidDel="00000000" w:rsidR="00000000" w:rsidRPr="00000000">
        <w:rPr>
          <w:rtl w:val="0"/>
        </w:rPr>
      </w:r>
    </w:p>
    <w:p w:rsidR="00000000" w:rsidDel="00000000" w:rsidP="00000000" w:rsidRDefault="00000000" w:rsidRPr="00000000" w14:paraId="00000010">
      <w:pPr>
        <w:rPr>
          <w:rFonts w:ascii="Gill Sans" w:cs="Gill Sans" w:eastAsia="Gill Sans" w:hAnsi="Gill Sans"/>
          <w:sz w:val="16"/>
          <w:szCs w:val="16"/>
        </w:rPr>
      </w:pPr>
      <w:r w:rsidDel="00000000" w:rsidR="00000000" w:rsidRPr="00000000">
        <w:rPr>
          <w:rtl w:val="0"/>
        </w:rPr>
      </w:r>
    </w:p>
    <w:p w:rsidR="00000000" w:rsidDel="00000000" w:rsidP="00000000" w:rsidRDefault="00000000" w:rsidRPr="00000000" w14:paraId="00000011">
      <w:pPr>
        <w:rPr>
          <w:rFonts w:ascii="Gill Sans" w:cs="Gill Sans" w:eastAsia="Gill Sans" w:hAnsi="Gill Sans"/>
          <w:sz w:val="20"/>
          <w:szCs w:val="20"/>
        </w:rPr>
      </w:pPr>
      <w:r w:rsidDel="00000000" w:rsidR="00000000" w:rsidRPr="00000000">
        <w:rPr>
          <w:rFonts w:ascii="Gill Sans" w:cs="Gill Sans" w:eastAsia="Gill Sans" w:hAnsi="Gill Sans"/>
          <w:sz w:val="20"/>
          <w:szCs w:val="20"/>
          <w:rtl w:val="0"/>
        </w:rPr>
        <w:t xml:space="preserve">Pour plus d’informations: jada@willwork4funk.com</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ill San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paragraph" w:styleId="NormalWeb">
    <w:name w:val="Normal (Web)"/>
    <w:basedOn w:val="Normal"/>
    <w:uiPriority w:val="99"/>
    <w:semiHidden w:val="1"/>
    <w:unhideWhenUsed w:val="1"/>
    <w:rsid w:val="00BE25F2"/>
    <w:pPr>
      <w:spacing w:after="100" w:afterAutospacing="1" w:before="100" w:beforeAutospacing="1" w:line="240" w:lineRule="auto"/>
    </w:pPr>
    <w:rPr>
      <w:rFonts w:ascii="Times New Roman" w:cs="Times New Roman" w:eastAsia="Times New Roman" w:hAnsi="Times New Roman"/>
      <w:sz w:val="24"/>
      <w:szCs w:val="24"/>
      <w:lang w:val="en-IT"/>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qzS08WS/sKyiaG6jzjaxZ8aNjQ==">CgMxLjA4AHIhMXJBUGYxUjVaQWdSZEFxMzg5Q0c1VUM2VGZCdFB4YXFu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2024-03-28T15:20:00Z</dcterms:created>
</cp:coreProperties>
</file>