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E6E57" w14:textId="371D98F2" w:rsidR="00976EEB" w:rsidRDefault="00B463C0" w:rsidP="00B06832">
      <w:pPr>
        <w:jc w:val="center"/>
        <w:rPr>
          <w:rFonts w:ascii="Gill Sans" w:eastAsia="Gill Sans" w:hAnsi="Gill Sans" w:cs="Gill Sans"/>
          <w:bCs/>
          <w:sz w:val="32"/>
          <w:szCs w:val="32"/>
        </w:rPr>
      </w:pPr>
      <w:r>
        <w:rPr>
          <w:rFonts w:ascii="Gill Sans" w:eastAsia="Gill Sans" w:hAnsi="Gill Sans" w:cs="Gill Sans"/>
          <w:b/>
          <w:sz w:val="32"/>
          <w:szCs w:val="32"/>
        </w:rPr>
        <w:t xml:space="preserve">ARTIST: </w:t>
      </w:r>
      <w:r w:rsidR="005F1D89">
        <w:rPr>
          <w:rFonts w:ascii="Gill Sans" w:eastAsia="Gill Sans" w:hAnsi="Gill Sans" w:cs="Gill Sans"/>
          <w:sz w:val="32"/>
          <w:szCs w:val="32"/>
        </w:rPr>
        <w:t>Alex Puddu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TITLE: </w:t>
      </w:r>
      <w:r w:rsidR="005F1D89">
        <w:rPr>
          <w:rFonts w:ascii="Gill Sans" w:eastAsia="Gill Sans" w:hAnsi="Gill Sans" w:cs="Gill Sans"/>
          <w:sz w:val="32"/>
          <w:szCs w:val="32"/>
        </w:rPr>
        <w:t>Deliria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FORMAT: </w:t>
      </w:r>
      <w:r w:rsidR="005F1D89">
        <w:rPr>
          <w:rFonts w:ascii="Gill Sans" w:eastAsia="Gill Sans" w:hAnsi="Gill Sans" w:cs="Gill Sans"/>
          <w:sz w:val="32"/>
          <w:szCs w:val="32"/>
        </w:rPr>
        <w:t>LP</w:t>
      </w:r>
      <w:r>
        <w:rPr>
          <w:rFonts w:ascii="Gill Sans" w:eastAsia="Gill Sans" w:hAnsi="Gill Sans" w:cs="Gill Sans"/>
          <w:sz w:val="32"/>
          <w:szCs w:val="32"/>
        </w:rPr>
        <w:t xml:space="preserve"> / </w:t>
      </w:r>
      <w:r w:rsidR="00F30FC1">
        <w:rPr>
          <w:rFonts w:ascii="Gill Sans" w:eastAsia="Gill Sans" w:hAnsi="Gill Sans" w:cs="Gill Sans"/>
          <w:sz w:val="32"/>
          <w:szCs w:val="32"/>
        </w:rPr>
        <w:t xml:space="preserve">CD / </w:t>
      </w:r>
      <w:r>
        <w:rPr>
          <w:rFonts w:ascii="Gill Sans" w:eastAsia="Gill Sans" w:hAnsi="Gill Sans" w:cs="Gill Sans"/>
          <w:sz w:val="32"/>
          <w:szCs w:val="32"/>
        </w:rPr>
        <w:t>Digital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>RELEASE DATE:</w:t>
      </w:r>
      <w:r w:rsidR="005F1D89">
        <w:rPr>
          <w:rFonts w:ascii="Gill Sans" w:eastAsia="Gill Sans" w:hAnsi="Gill Sans" w:cs="Gill Sans"/>
          <w:b/>
          <w:sz w:val="32"/>
          <w:szCs w:val="32"/>
        </w:rPr>
        <w:t xml:space="preserve"> </w:t>
      </w:r>
      <w:r w:rsidR="005F1D89">
        <w:rPr>
          <w:rFonts w:ascii="Gill Sans" w:eastAsia="Gill Sans" w:hAnsi="Gill Sans" w:cs="Gill Sans"/>
          <w:sz w:val="32"/>
          <w:szCs w:val="32"/>
        </w:rPr>
        <w:t>Sep</w:t>
      </w:r>
      <w:r>
        <w:rPr>
          <w:rFonts w:ascii="Gill Sans" w:eastAsia="Gill Sans" w:hAnsi="Gill Sans" w:cs="Gill Sans"/>
          <w:sz w:val="32"/>
          <w:szCs w:val="32"/>
        </w:rPr>
        <w:t xml:space="preserve"> </w:t>
      </w:r>
      <w:r w:rsidR="000C5192">
        <w:rPr>
          <w:rFonts w:ascii="Gill Sans" w:eastAsia="Gill Sans" w:hAnsi="Gill Sans" w:cs="Gill Sans"/>
          <w:sz w:val="32"/>
          <w:szCs w:val="32"/>
        </w:rPr>
        <w:t>16</w:t>
      </w:r>
      <w:r>
        <w:rPr>
          <w:rFonts w:ascii="Gill Sans" w:eastAsia="Gill Sans" w:hAnsi="Gill Sans" w:cs="Gill Sans"/>
          <w:sz w:val="32"/>
          <w:szCs w:val="32"/>
          <w:vertAlign w:val="superscript"/>
        </w:rPr>
        <w:t>th</w:t>
      </w:r>
      <w:r>
        <w:rPr>
          <w:rFonts w:ascii="Gill Sans" w:eastAsia="Gill Sans" w:hAnsi="Gill Sans" w:cs="Gill Sans"/>
          <w:sz w:val="32"/>
          <w:szCs w:val="32"/>
        </w:rPr>
        <w:t xml:space="preserve"> 2024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LABEL: </w:t>
      </w:r>
      <w:r w:rsidR="005F1D89">
        <w:rPr>
          <w:rFonts w:ascii="Gill Sans" w:eastAsia="Gill Sans" w:hAnsi="Gill Sans" w:cs="Gill Sans"/>
          <w:sz w:val="32"/>
          <w:szCs w:val="32"/>
        </w:rPr>
        <w:t>Al Dente</w:t>
      </w:r>
      <w:r>
        <w:rPr>
          <w:rFonts w:ascii="Gill Sans" w:eastAsia="Gill Sans" w:hAnsi="Gill Sans" w:cs="Gill Sans"/>
          <w:sz w:val="32"/>
          <w:szCs w:val="32"/>
        </w:rPr>
        <w:t xml:space="preserve"> </w:t>
      </w:r>
      <w:r w:rsidR="00735C72">
        <w:rPr>
          <w:rFonts w:ascii="Gill Sans" w:eastAsia="Gill Sans" w:hAnsi="Gill Sans" w:cs="Gill Sans"/>
          <w:sz w:val="32"/>
          <w:szCs w:val="32"/>
        </w:rPr>
        <w:t>Music</w:t>
      </w:r>
      <w:r>
        <w:rPr>
          <w:rFonts w:ascii="Gill Sans" w:eastAsia="Gill Sans" w:hAnsi="Gill Sans" w:cs="Gill Sans"/>
          <w:sz w:val="32"/>
          <w:szCs w:val="32"/>
        </w:rPr>
        <w:t xml:space="preserve"> 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GENRE: </w:t>
      </w:r>
      <w:r w:rsidR="0066003C">
        <w:rPr>
          <w:rFonts w:ascii="Gill Sans" w:eastAsia="Gill Sans" w:hAnsi="Gill Sans" w:cs="Gill Sans"/>
          <w:bCs/>
          <w:sz w:val="32"/>
          <w:szCs w:val="32"/>
        </w:rPr>
        <w:t>erotic</w:t>
      </w:r>
      <w:r w:rsidR="005F1D89">
        <w:rPr>
          <w:rFonts w:ascii="Gill Sans" w:eastAsia="Gill Sans" w:hAnsi="Gill Sans" w:cs="Gill Sans"/>
          <w:bCs/>
          <w:sz w:val="32"/>
          <w:szCs w:val="32"/>
        </w:rPr>
        <w:t xml:space="preserve"> disco / italo groove</w:t>
      </w:r>
      <w:r w:rsidR="00B06832">
        <w:rPr>
          <w:rFonts w:ascii="Gill Sans" w:eastAsia="Gill Sans" w:hAnsi="Gill Sans" w:cs="Gill Sans"/>
          <w:bCs/>
          <w:sz w:val="32"/>
          <w:szCs w:val="32"/>
        </w:rPr>
        <w:br/>
      </w:r>
      <w:r w:rsidR="00B06832">
        <w:rPr>
          <w:rFonts w:ascii="Gill Sans" w:eastAsia="Gill Sans" w:hAnsi="Gill Sans" w:cs="Gill Sans"/>
          <w:b/>
          <w:sz w:val="32"/>
          <w:szCs w:val="32"/>
        </w:rPr>
        <w:t xml:space="preserve">CATALOG N.: </w:t>
      </w:r>
      <w:r w:rsidR="00B06832">
        <w:rPr>
          <w:rFonts w:ascii="Gill Sans" w:eastAsia="Gill Sans" w:hAnsi="Gill Sans" w:cs="Gill Sans"/>
          <w:bCs/>
          <w:sz w:val="32"/>
          <w:szCs w:val="32"/>
        </w:rPr>
        <w:t>ALDENTE023</w:t>
      </w:r>
      <w:r w:rsidR="00B06832">
        <w:rPr>
          <w:rFonts w:ascii="Gill Sans" w:eastAsia="Gill Sans" w:hAnsi="Gill Sans" w:cs="Gill Sans"/>
          <w:bCs/>
          <w:sz w:val="32"/>
          <w:szCs w:val="32"/>
        </w:rPr>
        <w:tab/>
      </w:r>
    </w:p>
    <w:p w14:paraId="625B8A69" w14:textId="77777777" w:rsidR="00B06832" w:rsidRDefault="00B06832" w:rsidP="00B06832">
      <w:pPr>
        <w:jc w:val="center"/>
        <w:rPr>
          <w:sz w:val="20"/>
          <w:szCs w:val="20"/>
        </w:rPr>
      </w:pPr>
    </w:p>
    <w:p w14:paraId="10FAE559" w14:textId="5A4592D9" w:rsidR="000C5192" w:rsidRPr="00F829B5" w:rsidRDefault="000C5192" w:rsidP="000C5192">
      <w:pPr>
        <w:pStyle w:val="Standard"/>
        <w:rPr>
          <w:color w:val="202124"/>
        </w:rPr>
      </w:pPr>
      <w:r w:rsidRPr="00F829B5">
        <w:rPr>
          <w:color w:val="202124"/>
        </w:rPr>
        <w:t>Ital</w:t>
      </w:r>
      <w:r w:rsidR="006D518F">
        <w:rPr>
          <w:color w:val="202124"/>
        </w:rPr>
        <w:t>y</w:t>
      </w:r>
      <w:r w:rsidRPr="00F829B5">
        <w:rPr>
          <w:color w:val="202124"/>
        </w:rPr>
        <w:t xml:space="preserve">-born but Denmark-based multi-instrumentalist, composer and producer </w:t>
      </w:r>
      <w:r w:rsidRPr="00F829B5">
        <w:rPr>
          <w:b/>
          <w:bCs/>
          <w:color w:val="202124"/>
        </w:rPr>
        <w:t>Alex Puddu</w:t>
      </w:r>
      <w:r w:rsidRPr="00F829B5">
        <w:rPr>
          <w:color w:val="202124"/>
        </w:rPr>
        <w:t xml:space="preserve"> needs no introduction. With over 16 releases under his belt and collaborations with artists such as </w:t>
      </w:r>
      <w:r w:rsidRPr="00F829B5">
        <w:rPr>
          <w:b/>
          <w:bCs/>
          <w:color w:val="202124"/>
        </w:rPr>
        <w:t>Edda Dell’Orso</w:t>
      </w:r>
      <w:r w:rsidRPr="00F829B5">
        <w:rPr>
          <w:color w:val="202124"/>
        </w:rPr>
        <w:t xml:space="preserve"> (legendary vocalist of maestro </w:t>
      </w:r>
      <w:r w:rsidRPr="00F829B5">
        <w:rPr>
          <w:b/>
          <w:bCs/>
          <w:color w:val="202124"/>
        </w:rPr>
        <w:t>Ennio Morricone</w:t>
      </w:r>
      <w:r w:rsidRPr="00F829B5">
        <w:rPr>
          <w:color w:val="202124"/>
        </w:rPr>
        <w:t xml:space="preserve">), </w:t>
      </w:r>
      <w:r w:rsidRPr="00F829B5">
        <w:rPr>
          <w:b/>
          <w:bCs/>
          <w:color w:val="202124"/>
        </w:rPr>
        <w:t>Joe Bataan</w:t>
      </w:r>
      <w:r w:rsidRPr="00F829B5">
        <w:rPr>
          <w:color w:val="202124"/>
        </w:rPr>
        <w:t xml:space="preserve"> or </w:t>
      </w:r>
      <w:r w:rsidRPr="00F829B5">
        <w:rPr>
          <w:b/>
          <w:bCs/>
          <w:color w:val="202124"/>
        </w:rPr>
        <w:t xml:space="preserve">Lonnie Jordan </w:t>
      </w:r>
      <w:r w:rsidRPr="00F829B5">
        <w:rPr>
          <w:color w:val="202124"/>
        </w:rPr>
        <w:t>of</w:t>
      </w:r>
      <w:r w:rsidR="00006FEF">
        <w:rPr>
          <w:color w:val="202124"/>
        </w:rPr>
        <w:t xml:space="preserve"> </w:t>
      </w:r>
      <w:r w:rsidRPr="00F829B5">
        <w:rPr>
          <w:b/>
          <w:bCs/>
          <w:color w:val="202124"/>
        </w:rPr>
        <w:t>War</w:t>
      </w:r>
      <w:r w:rsidRPr="00F829B5">
        <w:rPr>
          <w:color w:val="202124"/>
        </w:rPr>
        <w:t xml:space="preserve">, it’s clear </w:t>
      </w:r>
      <w:r w:rsidRPr="00F829B5">
        <w:rPr>
          <w:b/>
          <w:bCs/>
          <w:color w:val="202124"/>
        </w:rPr>
        <w:t>Puddu</w:t>
      </w:r>
      <w:r w:rsidRPr="00F829B5">
        <w:rPr>
          <w:color w:val="202124"/>
        </w:rPr>
        <w:t xml:space="preserve"> has carved out a significant spot for himself in the contemporary </w:t>
      </w:r>
      <w:proofErr w:type="gramStart"/>
      <w:r w:rsidRPr="00F829B5">
        <w:rPr>
          <w:color w:val="202124"/>
        </w:rPr>
        <w:t>grooves</w:t>
      </w:r>
      <w:proofErr w:type="gramEnd"/>
      <w:r w:rsidRPr="00F829B5">
        <w:rPr>
          <w:color w:val="202124"/>
        </w:rPr>
        <w:t xml:space="preserve"> scene. </w:t>
      </w:r>
    </w:p>
    <w:p w14:paraId="3C5F04DD" w14:textId="77777777" w:rsidR="000C5192" w:rsidRPr="00F829B5" w:rsidRDefault="000C5192" w:rsidP="00572F8D">
      <w:pPr>
        <w:pStyle w:val="Standard"/>
        <w:shd w:val="clear" w:color="auto" w:fill="FFFFFF"/>
        <w:spacing w:line="240" w:lineRule="auto"/>
      </w:pPr>
    </w:p>
    <w:p w14:paraId="0D4F84BF" w14:textId="0F3E0A3F" w:rsidR="000C5192" w:rsidRPr="00F829B5" w:rsidRDefault="000C5192" w:rsidP="000C5192">
      <w:pPr>
        <w:pStyle w:val="Standard"/>
        <w:rPr>
          <w:color w:val="202124"/>
        </w:rPr>
      </w:pPr>
      <w:r w:rsidRPr="00F829B5">
        <w:rPr>
          <w:color w:val="202124"/>
        </w:rPr>
        <w:t xml:space="preserve">Having founded his own label, </w:t>
      </w:r>
      <w:r w:rsidRPr="00F829B5">
        <w:rPr>
          <w:b/>
          <w:bCs/>
          <w:color w:val="202124"/>
        </w:rPr>
        <w:t>Al Dente</w:t>
      </w:r>
      <w:r w:rsidRPr="00F829B5">
        <w:rPr>
          <w:color w:val="202124"/>
        </w:rPr>
        <w:t xml:space="preserve">, the time is ripe for a new full-length, and this time </w:t>
      </w:r>
      <w:r w:rsidRPr="00F829B5">
        <w:rPr>
          <w:b/>
          <w:bCs/>
          <w:color w:val="202124"/>
        </w:rPr>
        <w:t>Alex</w:t>
      </w:r>
      <w:r w:rsidRPr="00F829B5">
        <w:rPr>
          <w:color w:val="202124"/>
        </w:rPr>
        <w:t xml:space="preserve"> is taking it back to his roots, with an album sung in Italian,</w:t>
      </w:r>
      <w:r w:rsidR="00006FEF">
        <w:rPr>
          <w:color w:val="202124"/>
        </w:rPr>
        <w:t xml:space="preserve"> called</w:t>
      </w:r>
      <w:r w:rsidRPr="00F829B5">
        <w:rPr>
          <w:color w:val="202124"/>
        </w:rPr>
        <w:t xml:space="preserve"> </w:t>
      </w:r>
      <w:r w:rsidRPr="00F829B5">
        <w:rPr>
          <w:b/>
          <w:bCs/>
          <w:i/>
          <w:iCs/>
          <w:color w:val="202124"/>
        </w:rPr>
        <w:t>Deliria</w:t>
      </w:r>
      <w:r w:rsidR="0066003C" w:rsidRPr="00F829B5">
        <w:rPr>
          <w:color w:val="202124"/>
        </w:rPr>
        <w:t>,</w:t>
      </w:r>
      <w:r w:rsidRPr="00F829B5">
        <w:rPr>
          <w:color w:val="202124"/>
        </w:rPr>
        <w:t xml:space="preserve"> </w:t>
      </w:r>
      <w:r w:rsidR="00006FEF">
        <w:rPr>
          <w:color w:val="202124"/>
        </w:rPr>
        <w:t xml:space="preserve">and </w:t>
      </w:r>
      <w:r w:rsidRPr="00F829B5">
        <w:rPr>
          <w:color w:val="202124"/>
        </w:rPr>
        <w:t>scheduled for release on September 16</w:t>
      </w:r>
      <w:r w:rsidRPr="00F829B5">
        <w:rPr>
          <w:color w:val="202124"/>
          <w:vertAlign w:val="superscript"/>
        </w:rPr>
        <w:t>th</w:t>
      </w:r>
      <w:r w:rsidRPr="00F829B5">
        <w:rPr>
          <w:color w:val="202124"/>
        </w:rPr>
        <w:t xml:space="preserve"> 2024. The new full-length blends soulful disco, Italian grooves of the late 70s / early 80s, indie pop and electronica, and will appeal to fans of contemporary Italian acts such as </w:t>
      </w:r>
      <w:r w:rsidRPr="00F829B5">
        <w:rPr>
          <w:b/>
          <w:bCs/>
          <w:color w:val="202124"/>
        </w:rPr>
        <w:t>Nu Genea</w:t>
      </w:r>
      <w:r w:rsidRPr="00F829B5">
        <w:rPr>
          <w:color w:val="202124"/>
        </w:rPr>
        <w:t xml:space="preserve">, </w:t>
      </w:r>
      <w:r w:rsidRPr="00F829B5">
        <w:rPr>
          <w:b/>
          <w:bCs/>
          <w:color w:val="202124"/>
        </w:rPr>
        <w:t>Pellegrino</w:t>
      </w:r>
      <w:r w:rsidRPr="00F829B5">
        <w:rPr>
          <w:color w:val="202124"/>
        </w:rPr>
        <w:t xml:space="preserve">, or </w:t>
      </w:r>
      <w:r w:rsidRPr="00F829B5">
        <w:rPr>
          <w:b/>
          <w:bCs/>
          <w:color w:val="202124"/>
        </w:rPr>
        <w:t>Viscardi &amp; Il Duo Magnetico</w:t>
      </w:r>
      <w:r w:rsidRPr="00F829B5">
        <w:rPr>
          <w:color w:val="202124"/>
        </w:rPr>
        <w:t xml:space="preserve">. </w:t>
      </w:r>
    </w:p>
    <w:p w14:paraId="3D81D201" w14:textId="77777777" w:rsidR="000C5192" w:rsidRPr="00F829B5" w:rsidRDefault="000C5192" w:rsidP="00572F8D">
      <w:pPr>
        <w:pStyle w:val="Standard"/>
        <w:shd w:val="clear" w:color="auto" w:fill="FFFFFF"/>
        <w:spacing w:line="240" w:lineRule="auto"/>
      </w:pPr>
    </w:p>
    <w:p w14:paraId="5D418500" w14:textId="77777777" w:rsidR="00464171" w:rsidRDefault="000C5192" w:rsidP="00572F8D">
      <w:pPr>
        <w:pStyle w:val="Standard"/>
        <w:shd w:val="clear" w:color="auto" w:fill="FFFFFF"/>
        <w:spacing w:line="240" w:lineRule="auto"/>
      </w:pPr>
      <w:r w:rsidRPr="00F829B5">
        <w:t xml:space="preserve">Album opener </w:t>
      </w:r>
      <w:r w:rsidRPr="00F829B5">
        <w:rPr>
          <w:b/>
          <w:bCs/>
        </w:rPr>
        <w:t>“Oriental Blue”</w:t>
      </w:r>
      <w:r w:rsidRPr="00F829B5">
        <w:t xml:space="preserve"> </w:t>
      </w:r>
      <w:r w:rsidR="006668FF" w:rsidRPr="00F829B5">
        <w:t xml:space="preserve">immediately </w:t>
      </w:r>
      <w:r w:rsidR="00707480" w:rsidRPr="00F829B5">
        <w:t xml:space="preserve">sets things in motion with a catchy earworm melody on top of an uptempo disco beat, reminiscent of </w:t>
      </w:r>
      <w:r w:rsidR="00707480" w:rsidRPr="00F829B5">
        <w:rPr>
          <w:b/>
          <w:bCs/>
        </w:rPr>
        <w:t>Modjo</w:t>
      </w:r>
      <w:r w:rsidR="00707480" w:rsidRPr="00F829B5">
        <w:t xml:space="preserve">’s hit </w:t>
      </w:r>
      <w:r w:rsidR="00707480" w:rsidRPr="00F829B5">
        <w:rPr>
          <w:b/>
          <w:bCs/>
        </w:rPr>
        <w:t>“Lady”</w:t>
      </w:r>
      <w:r w:rsidR="00707480" w:rsidRPr="00F829B5">
        <w:t xml:space="preserve"> or of </w:t>
      </w:r>
      <w:r w:rsidR="00707480" w:rsidRPr="00F829B5">
        <w:rPr>
          <w:b/>
          <w:bCs/>
        </w:rPr>
        <w:t>Jamiroquai</w:t>
      </w:r>
      <w:r w:rsidR="00707480" w:rsidRPr="00F829B5">
        <w:t>’s</w:t>
      </w:r>
      <w:r w:rsidR="00464171">
        <w:t xml:space="preserve"> classic</w:t>
      </w:r>
      <w:r w:rsidR="00707480" w:rsidRPr="00F829B5">
        <w:t xml:space="preserve"> </w:t>
      </w:r>
      <w:r w:rsidR="00707480" w:rsidRPr="00F829B5">
        <w:rPr>
          <w:b/>
          <w:bCs/>
        </w:rPr>
        <w:t>“Cosmic Girl”</w:t>
      </w:r>
      <w:r w:rsidR="00707480" w:rsidRPr="00F829B5">
        <w:t xml:space="preserve">. </w:t>
      </w:r>
    </w:p>
    <w:p w14:paraId="2C7EEB73" w14:textId="77777777" w:rsidR="00464171" w:rsidRDefault="00464171" w:rsidP="00572F8D">
      <w:pPr>
        <w:pStyle w:val="Standard"/>
        <w:shd w:val="clear" w:color="auto" w:fill="FFFFFF"/>
        <w:spacing w:line="240" w:lineRule="auto"/>
      </w:pPr>
    </w:p>
    <w:p w14:paraId="634F35D0" w14:textId="35983D92" w:rsidR="00707480" w:rsidRPr="00F829B5" w:rsidRDefault="00707480" w:rsidP="00572F8D">
      <w:pPr>
        <w:pStyle w:val="Standard"/>
        <w:shd w:val="clear" w:color="auto" w:fill="FFFFFF"/>
        <w:spacing w:line="240" w:lineRule="auto"/>
      </w:pPr>
      <w:r w:rsidRPr="00F829B5">
        <w:t xml:space="preserve">The tempo slightly slows down for </w:t>
      </w:r>
      <w:r w:rsidRPr="00F829B5">
        <w:rPr>
          <w:b/>
          <w:bCs/>
        </w:rPr>
        <w:t>“Texas Blonde”</w:t>
      </w:r>
      <w:r w:rsidRPr="00F829B5">
        <w:t xml:space="preserve"> a laidback number with a classic 80s boogie vibe and funky bassline, and for </w:t>
      </w:r>
      <w:r w:rsidRPr="00F829B5">
        <w:rPr>
          <w:b/>
          <w:bCs/>
        </w:rPr>
        <w:t>“Liquore Alla Menta”,</w:t>
      </w:r>
      <w:r w:rsidRPr="00F829B5">
        <w:t xml:space="preserve"> a lazy, summery groove with soulful synths and indie-pop inflections. </w:t>
      </w:r>
    </w:p>
    <w:p w14:paraId="3A92AF6D" w14:textId="2860A9B6" w:rsidR="000F5AB9" w:rsidRPr="00F829B5" w:rsidRDefault="000F5AB9" w:rsidP="00572F8D">
      <w:pPr>
        <w:pStyle w:val="Standard"/>
        <w:shd w:val="clear" w:color="auto" w:fill="FFFFFF"/>
        <w:spacing w:line="240" w:lineRule="auto"/>
      </w:pPr>
    </w:p>
    <w:p w14:paraId="1F5B7F0A" w14:textId="0D972BAF" w:rsidR="000F5AB9" w:rsidRPr="00F829B5" w:rsidRDefault="000F5AB9" w:rsidP="00572F8D">
      <w:pPr>
        <w:pStyle w:val="Standard"/>
        <w:shd w:val="clear" w:color="auto" w:fill="FFFFFF"/>
        <w:spacing w:line="240" w:lineRule="auto"/>
      </w:pPr>
      <w:r w:rsidRPr="00F829B5">
        <w:rPr>
          <w:b/>
          <w:bCs/>
        </w:rPr>
        <w:t>“Il Cinema”</w:t>
      </w:r>
      <w:r w:rsidRPr="00F829B5">
        <w:t xml:space="preserve"> draws inspiration from a classic Italian songwriting duo: </w:t>
      </w:r>
      <w:r w:rsidRPr="00F829B5">
        <w:rPr>
          <w:b/>
          <w:bCs/>
        </w:rPr>
        <w:t>Lucio Battisti</w:t>
      </w:r>
      <w:r w:rsidRPr="00F829B5">
        <w:t xml:space="preserve"> and </w:t>
      </w:r>
      <w:r w:rsidRPr="00F829B5">
        <w:rPr>
          <w:b/>
          <w:bCs/>
        </w:rPr>
        <w:t>Mogol</w:t>
      </w:r>
      <w:r w:rsidRPr="00F829B5">
        <w:t xml:space="preserve">, responsible for some of the most iconic melodies of Italian pop music in the 80s. While </w:t>
      </w:r>
      <w:r w:rsidRPr="00F829B5">
        <w:rPr>
          <w:b/>
          <w:bCs/>
        </w:rPr>
        <w:t>“Pullover Grigio”</w:t>
      </w:r>
      <w:r w:rsidRPr="00F829B5">
        <w:t xml:space="preserve"> has a yacht soul / AOR flavor with its slow-stepping groove and breathy vocals from </w:t>
      </w:r>
      <w:r w:rsidRPr="00F829B5">
        <w:rPr>
          <w:b/>
          <w:bCs/>
        </w:rPr>
        <w:t>Alex</w:t>
      </w:r>
      <w:r w:rsidRPr="00F829B5">
        <w:t xml:space="preserve">. </w:t>
      </w:r>
    </w:p>
    <w:p w14:paraId="0C9D31ED" w14:textId="7B738993" w:rsidR="000F5AB9" w:rsidRPr="00F829B5" w:rsidRDefault="000F5AB9" w:rsidP="00572F8D">
      <w:pPr>
        <w:pStyle w:val="Standard"/>
        <w:shd w:val="clear" w:color="auto" w:fill="FFFFFF"/>
        <w:spacing w:line="240" w:lineRule="auto"/>
      </w:pPr>
    </w:p>
    <w:p w14:paraId="6BA3575E" w14:textId="34BAAA9A" w:rsidR="0066003C" w:rsidRPr="00F829B5" w:rsidRDefault="000F5AB9" w:rsidP="00572F8D">
      <w:pPr>
        <w:pStyle w:val="Standard"/>
        <w:shd w:val="clear" w:color="auto" w:fill="FFFFFF"/>
        <w:spacing w:line="240" w:lineRule="auto"/>
      </w:pPr>
      <w:r w:rsidRPr="00F829B5">
        <w:rPr>
          <w:b/>
          <w:bCs/>
        </w:rPr>
        <w:t>“Champagne E Giochi Di Coppia”</w:t>
      </w:r>
      <w:r w:rsidRPr="00F829B5">
        <w:t xml:space="preserve"> is another fast and sexy nu disco gem, </w:t>
      </w:r>
      <w:r w:rsidR="0066003C" w:rsidRPr="00F829B5">
        <w:t xml:space="preserve">in which </w:t>
      </w:r>
      <w:r w:rsidR="0066003C" w:rsidRPr="00F829B5">
        <w:rPr>
          <w:b/>
          <w:bCs/>
        </w:rPr>
        <w:t>Alex</w:t>
      </w:r>
      <w:r w:rsidR="0066003C" w:rsidRPr="00F829B5">
        <w:t xml:space="preserve"> ironically describes the story of a swinging couple and how a married woman leaves her number written on another man’s lips with her lipstick and </w:t>
      </w:r>
      <w:r w:rsidR="00006FEF">
        <w:t xml:space="preserve">then </w:t>
      </w:r>
      <w:r w:rsidR="0066003C" w:rsidRPr="00F829B5">
        <w:t>leaves the party.</w:t>
      </w:r>
    </w:p>
    <w:p w14:paraId="2EA7F1AB" w14:textId="7BEEE65D" w:rsidR="0066003C" w:rsidRPr="00F829B5" w:rsidRDefault="0066003C" w:rsidP="00572F8D">
      <w:pPr>
        <w:pStyle w:val="Standard"/>
        <w:shd w:val="clear" w:color="auto" w:fill="FFFFFF"/>
        <w:spacing w:line="240" w:lineRule="auto"/>
      </w:pPr>
    </w:p>
    <w:p w14:paraId="467EEE50" w14:textId="782F9E19" w:rsidR="000F5AB9" w:rsidRPr="00F829B5" w:rsidRDefault="000F5AB9" w:rsidP="00572F8D">
      <w:pPr>
        <w:pStyle w:val="Standard"/>
        <w:shd w:val="clear" w:color="auto" w:fill="FFFFFF"/>
        <w:spacing w:line="240" w:lineRule="auto"/>
      </w:pPr>
      <w:r w:rsidRPr="00F829B5">
        <w:rPr>
          <w:b/>
          <w:bCs/>
        </w:rPr>
        <w:t>“Amori In Svezia”</w:t>
      </w:r>
      <w:r w:rsidRPr="00F829B5">
        <w:t xml:space="preserve"> is a midtempo number with a smooth arrangement, wah wah guitar, and melodic topline</w:t>
      </w:r>
      <w:r w:rsidR="0066003C" w:rsidRPr="00F829B5">
        <w:t xml:space="preserve">, while </w:t>
      </w:r>
      <w:r w:rsidRPr="00F829B5">
        <w:rPr>
          <w:b/>
          <w:bCs/>
        </w:rPr>
        <w:t>“Velluto Nero”</w:t>
      </w:r>
      <w:r w:rsidRPr="00F829B5">
        <w:t xml:space="preserve"> makes things irie with its reggae beat, killer bassline and female backing vocals, inspired by </w:t>
      </w:r>
      <w:r w:rsidRPr="00F829B5">
        <w:rPr>
          <w:b/>
          <w:bCs/>
        </w:rPr>
        <w:t>Serge Gainsbourg</w:t>
      </w:r>
      <w:r w:rsidRPr="00F829B5">
        <w:t xml:space="preserve">’s classic </w:t>
      </w:r>
      <w:r w:rsidRPr="00F829B5">
        <w:rPr>
          <w:b/>
          <w:bCs/>
        </w:rPr>
        <w:t>“Lola Rastaquouere”</w:t>
      </w:r>
      <w:r w:rsidRPr="00F829B5">
        <w:t xml:space="preserve">. </w:t>
      </w:r>
    </w:p>
    <w:p w14:paraId="5B379247" w14:textId="7DF3A7C6" w:rsidR="0066003C" w:rsidRPr="00F829B5" w:rsidRDefault="0066003C" w:rsidP="00572F8D">
      <w:pPr>
        <w:pStyle w:val="Standard"/>
        <w:shd w:val="clear" w:color="auto" w:fill="FFFFFF"/>
        <w:spacing w:line="240" w:lineRule="auto"/>
      </w:pPr>
    </w:p>
    <w:p w14:paraId="07784C0C" w14:textId="5E1F14A1" w:rsidR="0066003C" w:rsidRPr="00F829B5" w:rsidRDefault="0066003C" w:rsidP="00572F8D">
      <w:pPr>
        <w:pStyle w:val="Standard"/>
        <w:shd w:val="clear" w:color="auto" w:fill="FFFFFF"/>
        <w:spacing w:line="240" w:lineRule="auto"/>
      </w:pPr>
      <w:r w:rsidRPr="00F829B5">
        <w:rPr>
          <w:b/>
          <w:bCs/>
        </w:rPr>
        <w:t>“Manette E Fruste”</w:t>
      </w:r>
      <w:r w:rsidRPr="00F829B5">
        <w:t xml:space="preserve"> blends new-wave and synth-boogie, and displays a hypnotizing bassline, electric guitar feedback and an </w:t>
      </w:r>
      <w:proofErr w:type="gramStart"/>
      <w:r w:rsidRPr="00F829B5">
        <w:t>808 drum</w:t>
      </w:r>
      <w:proofErr w:type="gramEnd"/>
      <w:r w:rsidRPr="00F829B5">
        <w:t xml:space="preserve"> machine beat. And the full-length closes with </w:t>
      </w:r>
      <w:r w:rsidRPr="00F829B5">
        <w:rPr>
          <w:b/>
          <w:bCs/>
        </w:rPr>
        <w:t>“L’Inverno”</w:t>
      </w:r>
      <w:r w:rsidRPr="00F829B5">
        <w:t>, a beautiful midtempo soul ballad with an r&amp;b feeling.</w:t>
      </w:r>
    </w:p>
    <w:p w14:paraId="69673BDA" w14:textId="38701275" w:rsidR="0066003C" w:rsidRPr="00F829B5" w:rsidRDefault="0066003C" w:rsidP="00572F8D">
      <w:pPr>
        <w:pStyle w:val="Standard"/>
        <w:shd w:val="clear" w:color="auto" w:fill="FFFFFF"/>
        <w:spacing w:line="240" w:lineRule="auto"/>
      </w:pPr>
    </w:p>
    <w:p w14:paraId="3E80DA6F" w14:textId="3CDC0D29" w:rsidR="0066003C" w:rsidRPr="00F829B5" w:rsidRDefault="0066003C" w:rsidP="00572F8D">
      <w:pPr>
        <w:pStyle w:val="Standard"/>
        <w:shd w:val="clear" w:color="auto" w:fill="FFFFFF"/>
        <w:spacing w:line="240" w:lineRule="auto"/>
      </w:pPr>
      <w:r w:rsidRPr="00F829B5">
        <w:rPr>
          <w:b/>
          <w:bCs/>
          <w:i/>
          <w:iCs/>
        </w:rPr>
        <w:t>Deliria</w:t>
      </w:r>
      <w:r w:rsidRPr="00F829B5">
        <w:t xml:space="preserve"> is sensual, sexy, definitely adult-oriented, and shows </w:t>
      </w:r>
      <w:r w:rsidRPr="00F829B5">
        <w:rPr>
          <w:b/>
          <w:bCs/>
        </w:rPr>
        <w:t>Alex Puddu</w:t>
      </w:r>
      <w:r w:rsidRPr="00F829B5">
        <w:t xml:space="preserve"> in top form as he blends various retro inspirations to create a sonic tapestry that can only be described as </w:t>
      </w:r>
      <w:r w:rsidR="00006FEF">
        <w:t>‘</w:t>
      </w:r>
      <w:r w:rsidRPr="00F829B5">
        <w:t>erotic disco</w:t>
      </w:r>
      <w:r w:rsidR="00006FEF">
        <w:t>’</w:t>
      </w:r>
      <w:r w:rsidRPr="00F829B5">
        <w:t>. Harking back to a time in Italy when telephone booths, Brooklyn chewing gum</w:t>
      </w:r>
      <w:r w:rsidR="00DF6660" w:rsidRPr="00F829B5">
        <w:t xml:space="preserve"> and playback music shows on TV ruled supreme, this album will take listeners on a trip down memory lane, between fantasy and reality.</w:t>
      </w:r>
    </w:p>
    <w:p w14:paraId="2D6EF37F" w14:textId="77777777" w:rsidR="0066003C" w:rsidRDefault="0066003C" w:rsidP="00572F8D">
      <w:pPr>
        <w:pStyle w:val="Standard"/>
        <w:shd w:val="clear" w:color="auto" w:fill="FFFFFF"/>
        <w:spacing w:line="240" w:lineRule="auto"/>
        <w:rPr>
          <w:sz w:val="20"/>
          <w:szCs w:val="20"/>
        </w:rPr>
      </w:pPr>
    </w:p>
    <w:sectPr w:rsidR="0066003C" w:rsidSect="006A53D9">
      <w:pgSz w:w="12240" w:h="15840"/>
      <w:pgMar w:top="726" w:right="735" w:bottom="1068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ill Sans">
    <w:altName w:val="Gill San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6EEB"/>
    <w:rsid w:val="00005251"/>
    <w:rsid w:val="00006FEF"/>
    <w:rsid w:val="00013290"/>
    <w:rsid w:val="00025DFF"/>
    <w:rsid w:val="000515D0"/>
    <w:rsid w:val="0005248E"/>
    <w:rsid w:val="000729D8"/>
    <w:rsid w:val="000774CA"/>
    <w:rsid w:val="000B13F1"/>
    <w:rsid w:val="000C5192"/>
    <w:rsid w:val="000E1E93"/>
    <w:rsid w:val="000E2B02"/>
    <w:rsid w:val="000E30B6"/>
    <w:rsid w:val="000F5AB9"/>
    <w:rsid w:val="0012465E"/>
    <w:rsid w:val="00157920"/>
    <w:rsid w:val="001B2313"/>
    <w:rsid w:val="001D13F7"/>
    <w:rsid w:val="001E2BDA"/>
    <w:rsid w:val="001E631E"/>
    <w:rsid w:val="002601B2"/>
    <w:rsid w:val="002A3FC9"/>
    <w:rsid w:val="002C1701"/>
    <w:rsid w:val="002D6219"/>
    <w:rsid w:val="002E6A98"/>
    <w:rsid w:val="003A0299"/>
    <w:rsid w:val="003A6C33"/>
    <w:rsid w:val="003B7903"/>
    <w:rsid w:val="003C07B9"/>
    <w:rsid w:val="003D5253"/>
    <w:rsid w:val="003E6DDD"/>
    <w:rsid w:val="00456043"/>
    <w:rsid w:val="004577F2"/>
    <w:rsid w:val="00464171"/>
    <w:rsid w:val="004A6AC3"/>
    <w:rsid w:val="004E17AE"/>
    <w:rsid w:val="0052474E"/>
    <w:rsid w:val="00572F8D"/>
    <w:rsid w:val="00592AB3"/>
    <w:rsid w:val="00594261"/>
    <w:rsid w:val="005E0511"/>
    <w:rsid w:val="005F1D89"/>
    <w:rsid w:val="00600044"/>
    <w:rsid w:val="0060440F"/>
    <w:rsid w:val="006416B3"/>
    <w:rsid w:val="0064295C"/>
    <w:rsid w:val="0066003C"/>
    <w:rsid w:val="006668FF"/>
    <w:rsid w:val="006826F4"/>
    <w:rsid w:val="00697171"/>
    <w:rsid w:val="006A53D9"/>
    <w:rsid w:val="006C7DCA"/>
    <w:rsid w:val="006D3D44"/>
    <w:rsid w:val="006D518F"/>
    <w:rsid w:val="006E2CCE"/>
    <w:rsid w:val="00707480"/>
    <w:rsid w:val="00735C72"/>
    <w:rsid w:val="00754ABF"/>
    <w:rsid w:val="00763B58"/>
    <w:rsid w:val="00772026"/>
    <w:rsid w:val="00773F0A"/>
    <w:rsid w:val="00774E89"/>
    <w:rsid w:val="007E0D06"/>
    <w:rsid w:val="007E2821"/>
    <w:rsid w:val="007F1A8C"/>
    <w:rsid w:val="00815D1A"/>
    <w:rsid w:val="00831CFC"/>
    <w:rsid w:val="00834755"/>
    <w:rsid w:val="008A3ADE"/>
    <w:rsid w:val="008A5818"/>
    <w:rsid w:val="00970113"/>
    <w:rsid w:val="00976EEB"/>
    <w:rsid w:val="009B0492"/>
    <w:rsid w:val="009C2EB0"/>
    <w:rsid w:val="009D76C3"/>
    <w:rsid w:val="009F7A4A"/>
    <w:rsid w:val="00A51C53"/>
    <w:rsid w:val="00A5709C"/>
    <w:rsid w:val="00A718D0"/>
    <w:rsid w:val="00A77C94"/>
    <w:rsid w:val="00AA011A"/>
    <w:rsid w:val="00B06832"/>
    <w:rsid w:val="00B364DA"/>
    <w:rsid w:val="00B4160D"/>
    <w:rsid w:val="00B442D0"/>
    <w:rsid w:val="00B463C0"/>
    <w:rsid w:val="00B5365A"/>
    <w:rsid w:val="00B70332"/>
    <w:rsid w:val="00B85442"/>
    <w:rsid w:val="00B9086D"/>
    <w:rsid w:val="00BB1E3D"/>
    <w:rsid w:val="00C01025"/>
    <w:rsid w:val="00C86C63"/>
    <w:rsid w:val="00CD0433"/>
    <w:rsid w:val="00CD7CDC"/>
    <w:rsid w:val="00CF6435"/>
    <w:rsid w:val="00D60B96"/>
    <w:rsid w:val="00D84AF7"/>
    <w:rsid w:val="00DA7BE9"/>
    <w:rsid w:val="00DE4EBA"/>
    <w:rsid w:val="00DF6660"/>
    <w:rsid w:val="00E0295A"/>
    <w:rsid w:val="00E46FC9"/>
    <w:rsid w:val="00EA3D7B"/>
    <w:rsid w:val="00F03CDC"/>
    <w:rsid w:val="00F30FC1"/>
    <w:rsid w:val="00F829B5"/>
    <w:rsid w:val="00FB65AF"/>
    <w:rsid w:val="00FC60FD"/>
    <w:rsid w:val="00FC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DFDE6B3"/>
  <w15:docId w15:val="{20CF2462-1AC2-EB41-847B-09B83364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2"/>
    <w:next w:val="Normal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2"/>
    <w:next w:val="Normal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2"/>
    <w:next w:val="Normal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2"/>
    <w:next w:val="Normal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2"/>
    <w:next w:val="Normal2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2"/>
    <w:next w:val="Normal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2"/>
    <w:next w:val="Normal2"/>
    <w:pPr>
      <w:keepNext/>
      <w:keepLines/>
      <w:spacing w:after="60"/>
    </w:pPr>
    <w:rPr>
      <w:sz w:val="52"/>
      <w:szCs w:val="52"/>
    </w:rPr>
  </w:style>
  <w:style w:type="paragraph" w:customStyle="1" w:styleId="Normal2">
    <w:name w:val="Normal2"/>
  </w:style>
  <w:style w:type="paragraph" w:styleId="Subtitle">
    <w:name w:val="Subtitle"/>
    <w:basedOn w:val="Normal2"/>
    <w:next w:val="Normal2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5D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5D0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74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1B2313"/>
    <w:rPr>
      <w:color w:val="0000FF"/>
      <w:u w:val="single"/>
    </w:rPr>
  </w:style>
  <w:style w:type="paragraph" w:customStyle="1" w:styleId="Standard">
    <w:name w:val="Standard"/>
    <w:rsid w:val="002D6219"/>
    <w:pPr>
      <w:suppressAutoHyphens/>
      <w:autoSpaceDN w:val="0"/>
      <w:textAlignment w:val="baseline"/>
    </w:pPr>
    <w:rPr>
      <w:lang w:val="en-US"/>
    </w:rPr>
  </w:style>
  <w:style w:type="character" w:customStyle="1" w:styleId="Internetlink">
    <w:name w:val="Internet link"/>
    <w:basedOn w:val="DefaultParagraphFont"/>
    <w:rsid w:val="002D62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Yqh9A2U/PExZghtQSNu2CgfiNA==">AMUW2mVOy/BLn6+Im2gNIVW3rQl3BxCTtMihrUPE3XeC+sr5kl5gWWi3UTGBH9ATREDYXgV+v9WTw/85HpT4lvTcuJXN6y+f3dXHkLnCIFx5X3DYXqfvJyM=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44</cp:revision>
  <cp:lastPrinted>2024-05-28T14:49:00Z</cp:lastPrinted>
  <dcterms:created xsi:type="dcterms:W3CDTF">2021-06-21T14:54:00Z</dcterms:created>
  <dcterms:modified xsi:type="dcterms:W3CDTF">2024-09-16T11:56:00Z</dcterms:modified>
</cp:coreProperties>
</file>